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608F" w14:textId="77777777" w:rsidR="00F73FFF" w:rsidRDefault="0064235A">
      <w:pPr>
        <w:widowControl/>
        <w:shd w:val="clear" w:color="auto" w:fill="FFFFFF"/>
        <w:spacing w:after="150"/>
        <w:jc w:val="center"/>
        <w:rPr>
          <w:rFonts w:ascii="Times New Roman" w:eastAsia="Helvetica" w:hAnsi="Times New Roman" w:cs="Times New Roman"/>
          <w:color w:val="333333"/>
          <w:szCs w:val="32"/>
        </w:rPr>
      </w:pPr>
      <w:r>
        <w:rPr>
          <w:rFonts w:ascii="Times New Roman" w:eastAsia="Helvetica" w:hAnsi="Times New Roman" w:cs="Times New Roman"/>
          <w:b/>
          <w:color w:val="333333"/>
          <w:kern w:val="0"/>
          <w:szCs w:val="32"/>
          <w:shd w:val="clear" w:color="auto" w:fill="FFFFFF"/>
          <w:lang w:bidi="ar"/>
        </w:rPr>
        <w:t>I-REC</w:t>
      </w:r>
      <w:r>
        <w:rPr>
          <w:rFonts w:ascii="宋体" w:eastAsia="宋体" w:hAnsi="宋体" w:cs="宋体" w:hint="eastAsia"/>
          <w:b/>
          <w:color w:val="333333"/>
          <w:kern w:val="0"/>
          <w:szCs w:val="32"/>
          <w:shd w:val="clear" w:color="auto" w:fill="FFFFFF"/>
          <w:lang w:bidi="ar"/>
        </w:rPr>
        <w:t>销售询价公告</w:t>
      </w:r>
    </w:p>
    <w:p w14:paraId="656610DC" w14:textId="77777777" w:rsidR="00F73FFF" w:rsidRDefault="0064235A">
      <w:pPr>
        <w:widowControl/>
        <w:shd w:val="clear" w:color="auto" w:fill="FFFFFF"/>
        <w:spacing w:after="150"/>
        <w:ind w:firstLineChars="200" w:firstLine="540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龙源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电力集团能源销售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有限公司协助集团内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可再生能源发电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企业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开发及销售绿色电力证书。现有部分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2021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年度可再生能源电量正在核发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I-REC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（准现货），征询市场买家；同时，拟计划为部分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2022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年度可再生能源电量后续核发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I-REC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（远期），现提前征询买家。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请有意向的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买方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于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202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2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年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1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月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11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日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17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：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00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前发送邮件至下方联系人邮箱获取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询价函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。</w:t>
      </w:r>
    </w:p>
    <w:p w14:paraId="17A1A9A2" w14:textId="77777777" w:rsidR="00F73FFF" w:rsidRDefault="0064235A">
      <w:pPr>
        <w:widowControl/>
        <w:shd w:val="clear" w:color="auto" w:fill="FFFFFF"/>
        <w:spacing w:after="150"/>
        <w:ind w:firstLineChars="200" w:firstLine="540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联系人：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于仝</w:t>
      </w:r>
    </w:p>
    <w:p w14:paraId="2FF559EF" w14:textId="77777777" w:rsidR="00F73FFF" w:rsidRDefault="0064235A">
      <w:pPr>
        <w:widowControl/>
        <w:shd w:val="clear" w:color="auto" w:fill="FFFFFF"/>
        <w:spacing w:after="150"/>
        <w:ind w:firstLineChars="200" w:firstLine="540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电话：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010-6388702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1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，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1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5010865897</w:t>
      </w:r>
    </w:p>
    <w:p w14:paraId="7287F47F" w14:textId="77777777" w:rsidR="00F73FFF" w:rsidRDefault="0064235A">
      <w:pPr>
        <w:widowControl/>
        <w:shd w:val="clear" w:color="auto" w:fill="FFFFFF"/>
        <w:spacing w:after="150"/>
        <w:ind w:firstLineChars="200" w:firstLine="540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邮箱：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12024001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@chnenergy.com.cn</w:t>
      </w:r>
    </w:p>
    <w:p w14:paraId="64BBA1B3" w14:textId="77777777" w:rsidR="00F73FFF" w:rsidRDefault="00F73FFF">
      <w:pPr>
        <w:widowControl/>
        <w:shd w:val="clear" w:color="auto" w:fill="FFFFFF"/>
        <w:spacing w:after="150"/>
        <w:rPr>
          <w:rFonts w:ascii="Helvetica" w:eastAsiaTheme="minorEastAsia" w:hAnsi="Helvetica" w:cs="Helvetica" w:hint="eastAsia"/>
          <w:color w:val="333333"/>
          <w:sz w:val="27"/>
          <w:szCs w:val="27"/>
        </w:rPr>
      </w:pPr>
    </w:p>
    <w:p w14:paraId="0D3729B8" w14:textId="77777777" w:rsidR="00F73FFF" w:rsidRDefault="00F73FFF">
      <w:pPr>
        <w:widowControl/>
        <w:shd w:val="clear" w:color="auto" w:fill="FFFFFF"/>
        <w:spacing w:after="150"/>
        <w:rPr>
          <w:rFonts w:ascii="Helvetica" w:eastAsiaTheme="minorEastAsia" w:hAnsi="Helvetica" w:cs="Helvetica" w:hint="eastAsia"/>
          <w:color w:val="333333"/>
          <w:sz w:val="27"/>
          <w:szCs w:val="27"/>
        </w:rPr>
      </w:pPr>
    </w:p>
    <w:p w14:paraId="18483B95" w14:textId="77777777" w:rsidR="00F73FFF" w:rsidRDefault="0064235A">
      <w:pPr>
        <w:widowControl/>
        <w:shd w:val="clear" w:color="auto" w:fill="FFFFFF"/>
        <w:spacing w:after="150"/>
        <w:jc w:val="righ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龙源电力集团能源销售有限公司</w:t>
      </w:r>
    </w:p>
    <w:p w14:paraId="26227E66" w14:textId="77777777" w:rsidR="00F73FFF" w:rsidRDefault="0064235A">
      <w:pPr>
        <w:widowControl/>
        <w:shd w:val="clear" w:color="auto" w:fill="FFFFFF"/>
        <w:spacing w:after="150"/>
        <w:jc w:val="righ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202</w:t>
      </w:r>
      <w:r>
        <w:rPr>
          <w:rFonts w:ascii="Helvetica" w:eastAsia="Helvetica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2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年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1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月</w:t>
      </w:r>
      <w:r>
        <w:rPr>
          <w:rFonts w:ascii="Helvetica" w:eastAsia="宋体" w:hAnsi="Helvetica" w:cs="Helvetica" w:hint="eastAsia"/>
          <w:color w:val="333333"/>
          <w:kern w:val="0"/>
          <w:sz w:val="27"/>
          <w:szCs w:val="27"/>
          <w:shd w:val="clear" w:color="auto" w:fill="FFFFFF"/>
          <w:lang w:bidi="ar"/>
        </w:rPr>
        <w:t>5</w:t>
      </w:r>
      <w:r>
        <w:rPr>
          <w:rFonts w:ascii="Helvetica" w:eastAsia="Helvetica" w:hAnsi="Helvetica" w:cs="Helvetica"/>
          <w:color w:val="333333"/>
          <w:kern w:val="0"/>
          <w:sz w:val="27"/>
          <w:szCs w:val="27"/>
          <w:shd w:val="clear" w:color="auto" w:fill="FFFFFF"/>
          <w:lang w:bidi="ar"/>
        </w:rPr>
        <w:t>日</w:t>
      </w:r>
    </w:p>
    <w:p w14:paraId="1457DC89" w14:textId="77777777" w:rsidR="00F73FFF" w:rsidRDefault="00F73FFF"/>
    <w:sectPr w:rsidR="00F7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84544F"/>
    <w:rsid w:val="00274645"/>
    <w:rsid w:val="0064235A"/>
    <w:rsid w:val="00735F54"/>
    <w:rsid w:val="00F73FFF"/>
    <w:rsid w:val="00FF36B0"/>
    <w:rsid w:val="01A07268"/>
    <w:rsid w:val="04B629AF"/>
    <w:rsid w:val="0C0D15A2"/>
    <w:rsid w:val="0C315A71"/>
    <w:rsid w:val="0E4C4B74"/>
    <w:rsid w:val="10CA37F4"/>
    <w:rsid w:val="238869E4"/>
    <w:rsid w:val="255F2DCD"/>
    <w:rsid w:val="256364F7"/>
    <w:rsid w:val="26203F91"/>
    <w:rsid w:val="2A395604"/>
    <w:rsid w:val="2E84544F"/>
    <w:rsid w:val="301A295D"/>
    <w:rsid w:val="3161705C"/>
    <w:rsid w:val="336828D8"/>
    <w:rsid w:val="356E408B"/>
    <w:rsid w:val="41953997"/>
    <w:rsid w:val="54100A12"/>
    <w:rsid w:val="56550047"/>
    <w:rsid w:val="5FC86944"/>
    <w:rsid w:val="6AC07610"/>
    <w:rsid w:val="7017506B"/>
    <w:rsid w:val="7AB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439B7"/>
  <w15:docId w15:val="{CAC2656F-3AA8-45F2-B3CF-D0F8BFD4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于仝</dc:creator>
  <cp:lastModifiedBy>2651400569@qq.com</cp:lastModifiedBy>
  <cp:revision>2</cp:revision>
  <cp:lastPrinted>2022-01-05T00:41:00Z</cp:lastPrinted>
  <dcterms:created xsi:type="dcterms:W3CDTF">2022-01-05T03:56:00Z</dcterms:created>
  <dcterms:modified xsi:type="dcterms:W3CDTF">2022-01-05T03:56:00Z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